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5244EA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477F6E">
        <w:rPr>
          <w:rFonts w:ascii="Times New Roman" w:hAnsi="Times New Roman" w:cs="Times New Roman"/>
          <w:sz w:val="26"/>
          <w:szCs w:val="26"/>
        </w:rPr>
        <w:t xml:space="preserve"> марта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ДК-16-4</w:t>
      </w:r>
      <w:bookmarkStart w:id="0" w:name="_GoBack"/>
      <w:bookmarkEnd w:id="0"/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77F6E" w:rsidRPr="00751D5D" w:rsidRDefault="00477F6E" w:rsidP="00477F6E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5244EA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 возобновлении действия свидетельства о допуске к работам ООО «ПМК-138»                     № 0220.2-2014-4330007442-С-081 от 14.04.2014г.  </w:t>
      </w:r>
    </w:p>
    <w:tbl>
      <w:tblPr>
        <w:tblW w:w="0" w:type="auto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401"/>
        <w:gridCol w:w="530"/>
        <w:gridCol w:w="444"/>
        <w:gridCol w:w="529"/>
        <w:gridCol w:w="529"/>
        <w:gridCol w:w="529"/>
        <w:gridCol w:w="529"/>
        <w:gridCol w:w="529"/>
        <w:gridCol w:w="529"/>
        <w:gridCol w:w="529"/>
        <w:gridCol w:w="529"/>
        <w:gridCol w:w="258"/>
        <w:gridCol w:w="329"/>
        <w:gridCol w:w="585"/>
        <w:gridCol w:w="528"/>
        <w:gridCol w:w="528"/>
        <w:gridCol w:w="528"/>
        <w:gridCol w:w="756"/>
      </w:tblGrid>
      <w:tr w:rsidR="005244EA" w:rsidRPr="008A66C2" w:rsidTr="007100CE">
        <w:trPr>
          <w:tblCellSpacing w:w="0" w:type="dxa"/>
        </w:trPr>
        <w:tc>
          <w:tcPr>
            <w:tcW w:w="146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vAlign w:val="center"/>
            <w:hideMark/>
          </w:tcPr>
          <w:p w:rsidR="005244EA" w:rsidRPr="008A66C2" w:rsidRDefault="005244EA" w:rsidP="0071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5244EA" w:rsidRPr="00C27653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прекращении дисциплинарного производства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связи с устранением нарушений.</w:t>
      </w:r>
    </w:p>
    <w:p w:rsidR="005244EA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4EA" w:rsidRPr="008A66C2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6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5244EA" w:rsidRDefault="005244EA" w:rsidP="005244EA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A66C2">
        <w:rPr>
          <w:rFonts w:ascii="Times New Roman" w:hAnsi="Times New Roman" w:cs="Times New Roman"/>
          <w:sz w:val="24"/>
          <w:szCs w:val="24"/>
        </w:rPr>
        <w:t>Дисцип</w:t>
      </w:r>
      <w:r>
        <w:rPr>
          <w:rFonts w:ascii="Times New Roman" w:hAnsi="Times New Roman" w:cs="Times New Roman"/>
          <w:sz w:val="24"/>
          <w:szCs w:val="24"/>
        </w:rPr>
        <w:t>линарная комиссия решением от 10.03.2016г. Протокол ДК-16-3</w:t>
      </w:r>
      <w:r w:rsidRPr="008A66C2">
        <w:rPr>
          <w:rFonts w:ascii="Times New Roman" w:hAnsi="Times New Roman" w:cs="Times New Roman"/>
          <w:sz w:val="24"/>
          <w:szCs w:val="24"/>
        </w:rPr>
        <w:t xml:space="preserve">  приостановила действие Свидетельства о допуске к работам</w:t>
      </w:r>
      <w:r w:rsidRPr="008A6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«ПМК-138» № 0220.2-2014-4330007442-С-081 от 14.04.2014г. </w:t>
      </w:r>
      <w:r>
        <w:rPr>
          <w:rFonts w:ascii="Times New Roman" w:hAnsi="Times New Roman" w:cs="Times New Roman"/>
          <w:sz w:val="24"/>
          <w:szCs w:val="24"/>
        </w:rPr>
        <w:t>на 60 календарных дней с 10.03.2016г. до 09.05.2016г.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обязав его уведомить Ассоциацию СРО «ОСКО»</w:t>
      </w:r>
      <w:r w:rsidRPr="008A66C2">
        <w:rPr>
          <w:rFonts w:ascii="Times New Roman" w:hAnsi="Times New Roman" w:cs="Times New Roman"/>
          <w:sz w:val="24"/>
          <w:szCs w:val="24"/>
        </w:rPr>
        <w:t xml:space="preserve"> об устранении нарушения в течение данного срока.</w:t>
      </w:r>
    </w:p>
    <w:p w:rsidR="005244EA" w:rsidRPr="00682F31" w:rsidRDefault="005244EA" w:rsidP="005244EA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11 марта 2016г.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«ПМК-138» представило сведения об устранении нарушений, а именно: представлены сведения на аттестованного специалиста сварочного производства с протоколом аттестации НАКС и действием его до 22.05.2017г.  и трудовой договор, а также представлено Свидетельство о поверке средства измерени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Нивелир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BOSCH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сроком действительности до 28 декабря 2016г.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отраженные в предупреждении от 11.02.2016г. устранены.</w:t>
      </w:r>
    </w:p>
    <w:p w:rsidR="005244EA" w:rsidRDefault="005244EA" w:rsidP="005244EA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82F31">
        <w:rPr>
          <w:rFonts w:ascii="Times New Roman" w:hAnsi="Times New Roman" w:cs="Times New Roman"/>
          <w:sz w:val="24"/>
          <w:szCs w:val="24"/>
        </w:rPr>
        <w:t>Дисциплинарная комиссия решила возобновить действие Свидетельства о допуске к работам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«ПМК-138» № 0220.2-2014-4330007442-С-081 от 14.04.2014г. </w:t>
      </w:r>
      <w:r>
        <w:rPr>
          <w:rFonts w:ascii="Times New Roman" w:hAnsi="Times New Roman" w:cs="Times New Roman"/>
          <w:sz w:val="24"/>
          <w:szCs w:val="24"/>
        </w:rPr>
        <w:t>с 16.03.2016г.</w:t>
      </w:r>
    </w:p>
    <w:p w:rsidR="005244EA" w:rsidRPr="00751D5D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44EA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4EA" w:rsidRDefault="005244EA" w:rsidP="005244E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5244EA" w:rsidRDefault="005244EA" w:rsidP="005244EA">
      <w:pPr>
        <w:widowControl w:val="0"/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AE362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от ООО «</w:t>
      </w:r>
      <w:proofErr w:type="spellStart"/>
      <w:r w:rsidRPr="00AE362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 w:rsidRPr="00AE362B">
        <w:rPr>
          <w:rFonts w:ascii="Times New Roman" w:eastAsia="Times New Roman" w:hAnsi="Times New Roman" w:cs="Times New Roman"/>
          <w:sz w:val="24"/>
          <w:szCs w:val="24"/>
          <w:lang w:eastAsia="ru-RU"/>
        </w:rPr>
        <w:t>»  от 10.03.2016г. об устранении нарушений отраженных в предписании от 11.02.2016г.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именно: представлены сведения на специалиста прошедшего аттестацию по «Организации строительства», а также представлены: трудовой договор, документ об образовании, удостоверение о повышении квалификации, акт оценки уровня знаний ЕСА НОСТРОЙ.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отраженные в предписании от 11.02.2016г. устранены.</w:t>
      </w:r>
    </w:p>
    <w:p w:rsidR="005244EA" w:rsidRPr="00751D5D" w:rsidRDefault="005244EA" w:rsidP="005244EA">
      <w:pPr>
        <w:widowControl w:val="0"/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5244EA" w:rsidRPr="00313CC1" w:rsidRDefault="005244EA" w:rsidP="005244EA">
      <w:pPr>
        <w:widowControl w:val="0"/>
        <w:suppressAutoHyphens/>
        <w:spacing w:after="0" w:line="0" w:lineRule="atLeast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15D" w:rsidRPr="00751D5D" w:rsidRDefault="008B515D" w:rsidP="008B51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CD7" w:rsidRDefault="00FB3CD7" w:rsidP="00D44669">
      <w:pPr>
        <w:spacing w:after="0" w:line="240" w:lineRule="auto"/>
      </w:pPr>
      <w:r>
        <w:separator/>
      </w:r>
    </w:p>
  </w:endnote>
  <w:endnote w:type="continuationSeparator" w:id="0">
    <w:p w:rsidR="00FB3CD7" w:rsidRDefault="00FB3CD7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CD7" w:rsidRDefault="00FB3CD7" w:rsidP="00D44669">
      <w:pPr>
        <w:spacing w:after="0" w:line="240" w:lineRule="auto"/>
      </w:pPr>
      <w:r>
        <w:separator/>
      </w:r>
    </w:p>
  </w:footnote>
  <w:footnote w:type="continuationSeparator" w:id="0">
    <w:p w:rsidR="00FB3CD7" w:rsidRDefault="00FB3CD7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70F49"/>
    <w:rsid w:val="003812FE"/>
    <w:rsid w:val="003E0120"/>
    <w:rsid w:val="004077FC"/>
    <w:rsid w:val="0047761A"/>
    <w:rsid w:val="00477F6E"/>
    <w:rsid w:val="00493353"/>
    <w:rsid w:val="004D5DD9"/>
    <w:rsid w:val="005244EA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2015-05-14T06:13:00Z</cp:lastPrinted>
  <dcterms:created xsi:type="dcterms:W3CDTF">2015-05-14T06:14:00Z</dcterms:created>
  <dcterms:modified xsi:type="dcterms:W3CDTF">2016-03-15T14:15:00Z</dcterms:modified>
</cp:coreProperties>
</file>